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E2A" w:rsidRDefault="00113E2A" w:rsidP="00895076">
      <w:pPr>
        <w:jc w:val="center"/>
        <w:rPr>
          <w:b/>
          <w:sz w:val="40"/>
          <w:szCs w:val="40"/>
        </w:rPr>
      </w:pPr>
      <w:r w:rsidRPr="00A34FE0">
        <w:rPr>
          <w:b/>
          <w:sz w:val="40"/>
          <w:szCs w:val="40"/>
        </w:rPr>
        <w:t>Технология применения</w:t>
      </w:r>
    </w:p>
    <w:p w:rsidR="00113E2A" w:rsidRPr="00113E2A" w:rsidRDefault="00113E2A" w:rsidP="00895076">
      <w:pPr>
        <w:jc w:val="center"/>
        <w:rPr>
          <w:sz w:val="36"/>
          <w:szCs w:val="36"/>
        </w:rPr>
      </w:pPr>
      <w:r w:rsidRPr="00113E2A">
        <w:rPr>
          <w:b/>
          <w:sz w:val="36"/>
          <w:szCs w:val="36"/>
        </w:rPr>
        <w:t>оборудования для размагничи</w:t>
      </w:r>
      <w:r w:rsidR="00895076">
        <w:rPr>
          <w:b/>
          <w:sz w:val="36"/>
          <w:szCs w:val="36"/>
        </w:rPr>
        <w:t>вания трубопроводов модели «АУРА</w:t>
      </w:r>
      <w:r w:rsidRPr="00113E2A">
        <w:rPr>
          <w:b/>
          <w:sz w:val="36"/>
          <w:szCs w:val="36"/>
        </w:rPr>
        <w:t>-7001»</w:t>
      </w:r>
      <w:r w:rsidR="00895076">
        <w:rPr>
          <w:b/>
          <w:sz w:val="36"/>
          <w:szCs w:val="36"/>
        </w:rPr>
        <w:t xml:space="preserve"> </w:t>
      </w:r>
      <w:r w:rsidRPr="00895076">
        <w:rPr>
          <w:b/>
          <w:sz w:val="36"/>
          <w:szCs w:val="36"/>
        </w:rPr>
        <w:t>(импульсный метод)</w:t>
      </w:r>
    </w:p>
    <w:p w:rsidR="00113E2A" w:rsidRPr="00506660" w:rsidRDefault="00113E2A" w:rsidP="00113E2A">
      <w:pPr>
        <w:rPr>
          <w:sz w:val="32"/>
          <w:szCs w:val="32"/>
        </w:rPr>
      </w:pPr>
    </w:p>
    <w:p w:rsidR="00113E2A" w:rsidRDefault="00113E2A" w:rsidP="00113E2A"/>
    <w:p w:rsidR="00113E2A" w:rsidRDefault="00113E2A" w:rsidP="00113E2A">
      <w:r>
        <w:rPr>
          <w:noProof/>
        </w:rPr>
        <w:drawing>
          <wp:inline distT="0" distB="0" distL="0" distR="0" wp14:anchorId="36F639F5" wp14:editId="1F1A2B05">
            <wp:extent cx="3724275" cy="685800"/>
            <wp:effectExtent l="19050" t="0" r="9525" b="0"/>
            <wp:docPr id="2" name="Рисунок 1" descr="C:\Users\Администратор\Desktop\АУРА\РЕКЛАМА\us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АУРА\РЕКЛАМА\use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E2A" w:rsidRDefault="00113E2A" w:rsidP="00113E2A">
      <w:pPr>
        <w:rPr>
          <w:sz w:val="28"/>
          <w:szCs w:val="28"/>
        </w:rPr>
      </w:pPr>
      <w:r w:rsidRPr="00A34FE0">
        <w:rPr>
          <w:b/>
          <w:sz w:val="28"/>
          <w:szCs w:val="28"/>
        </w:rPr>
        <w:t>Рис. 1.</w:t>
      </w:r>
      <w:r w:rsidRPr="00A34FE0">
        <w:rPr>
          <w:sz w:val="28"/>
          <w:szCs w:val="28"/>
        </w:rPr>
        <w:t xml:space="preserve"> Трубопровод (1) с изъятой дефектной катушкой до производства сварочных работ.</w:t>
      </w:r>
    </w:p>
    <w:p w:rsidR="00113E2A" w:rsidRDefault="00113E2A" w:rsidP="00113E2A">
      <w:bookmarkStart w:id="0" w:name="_GoBack"/>
      <w:bookmarkEnd w:id="0"/>
    </w:p>
    <w:p w:rsidR="00113E2A" w:rsidRDefault="00113E2A" w:rsidP="00113E2A"/>
    <w:p w:rsidR="00113E2A" w:rsidRDefault="00113E2A" w:rsidP="00113E2A">
      <w:r>
        <w:rPr>
          <w:noProof/>
        </w:rPr>
        <w:drawing>
          <wp:inline distT="0" distB="0" distL="0" distR="0" wp14:anchorId="49F12F70" wp14:editId="44B5C69C">
            <wp:extent cx="3724275" cy="781050"/>
            <wp:effectExtent l="19050" t="0" r="9525" b="0"/>
            <wp:docPr id="3" name="Рисунок 2" descr="C:\Users\Администратор\Desktop\АУРА\РЕКЛАМА\us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АУРА\РЕКЛАМА\us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E2A" w:rsidRPr="00A34FE0" w:rsidRDefault="00113E2A" w:rsidP="00113E2A">
      <w:pPr>
        <w:rPr>
          <w:sz w:val="28"/>
          <w:szCs w:val="28"/>
        </w:rPr>
      </w:pPr>
      <w:r w:rsidRPr="00A34FE0">
        <w:rPr>
          <w:b/>
          <w:sz w:val="28"/>
          <w:szCs w:val="28"/>
        </w:rPr>
        <w:t>Рис. 2.</w:t>
      </w:r>
      <w:r w:rsidRPr="00506660">
        <w:rPr>
          <w:szCs w:val="24"/>
        </w:rPr>
        <w:t xml:space="preserve"> </w:t>
      </w:r>
      <w:r w:rsidRPr="00A34FE0">
        <w:rPr>
          <w:sz w:val="28"/>
          <w:szCs w:val="28"/>
        </w:rPr>
        <w:t>На один из открытых торцов трубопровода (1) накидываются разъемные секционированные размагничивающие обмотки (2).</w:t>
      </w:r>
    </w:p>
    <w:p w:rsidR="00113E2A" w:rsidRDefault="00113E2A" w:rsidP="00113E2A"/>
    <w:p w:rsidR="00113E2A" w:rsidRDefault="00113E2A" w:rsidP="00113E2A"/>
    <w:p w:rsidR="00113E2A" w:rsidRDefault="00113E2A" w:rsidP="00113E2A">
      <w:r>
        <w:rPr>
          <w:noProof/>
        </w:rPr>
        <w:drawing>
          <wp:inline distT="0" distB="0" distL="0" distR="0" wp14:anchorId="0C91303B" wp14:editId="38F40DF1">
            <wp:extent cx="3724275" cy="895350"/>
            <wp:effectExtent l="19050" t="0" r="9525" b="0"/>
            <wp:docPr id="4" name="Рисунок 3" descr="C:\Users\Администратор\Desktop\АУРА\РЕКЛАМА\use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АУРА\РЕКЛАМА\use3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E2A" w:rsidRPr="00506660" w:rsidRDefault="00113E2A" w:rsidP="00113E2A">
      <w:pPr>
        <w:rPr>
          <w:szCs w:val="24"/>
        </w:rPr>
      </w:pPr>
      <w:r w:rsidRPr="00A34FE0">
        <w:rPr>
          <w:b/>
          <w:sz w:val="28"/>
          <w:szCs w:val="28"/>
        </w:rPr>
        <w:t xml:space="preserve">Рис. 3. </w:t>
      </w:r>
      <w:r w:rsidRPr="00A34FE0">
        <w:rPr>
          <w:sz w:val="28"/>
          <w:szCs w:val="28"/>
        </w:rPr>
        <w:t>На торце трубопровода (1) устанавливается съемный датчик (3).</w:t>
      </w:r>
    </w:p>
    <w:p w:rsidR="00113E2A" w:rsidRDefault="00113E2A" w:rsidP="00113E2A"/>
    <w:p w:rsidR="00113E2A" w:rsidRDefault="00113E2A" w:rsidP="00113E2A"/>
    <w:p w:rsidR="00113E2A" w:rsidRDefault="00113E2A" w:rsidP="00113E2A">
      <w:r>
        <w:rPr>
          <w:noProof/>
        </w:rPr>
        <w:drawing>
          <wp:inline distT="0" distB="0" distL="0" distR="0" wp14:anchorId="05C7AD79" wp14:editId="5856A30B">
            <wp:extent cx="3724275" cy="1676400"/>
            <wp:effectExtent l="19050" t="0" r="9525" b="0"/>
            <wp:docPr id="5" name="Рисунок 4" descr="C:\Users\Администратор\Desktop\АУРА\РЕКЛАМА\use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АУРА\РЕКЛАМА\use4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113E2A" w:rsidRPr="00A34FE0" w:rsidRDefault="00113E2A" w:rsidP="00113E2A">
      <w:pPr>
        <w:rPr>
          <w:sz w:val="28"/>
          <w:szCs w:val="28"/>
        </w:rPr>
      </w:pPr>
      <w:r w:rsidRPr="00A34FE0">
        <w:rPr>
          <w:b/>
          <w:sz w:val="28"/>
          <w:szCs w:val="28"/>
        </w:rPr>
        <w:t>Рис. 4.</w:t>
      </w:r>
      <w:r w:rsidRPr="00506660">
        <w:t xml:space="preserve"> </w:t>
      </w:r>
      <w:r w:rsidRPr="00A34FE0">
        <w:rPr>
          <w:sz w:val="28"/>
          <w:szCs w:val="28"/>
        </w:rPr>
        <w:t xml:space="preserve">Секционированные обмотки (2) и датчик (3) через пульт дистанционного управления (4) с помощью переходных разъемных кабелей </w:t>
      </w:r>
      <w:r>
        <w:rPr>
          <w:sz w:val="28"/>
          <w:szCs w:val="28"/>
        </w:rPr>
        <w:t>(6, 7) соединяются с АУРА-7001</w:t>
      </w:r>
      <w:r w:rsidRPr="00A34FE0">
        <w:rPr>
          <w:sz w:val="28"/>
          <w:szCs w:val="28"/>
        </w:rPr>
        <w:t xml:space="preserve"> (5), который может находит</w:t>
      </w:r>
      <w:r>
        <w:rPr>
          <w:sz w:val="28"/>
          <w:szCs w:val="28"/>
        </w:rPr>
        <w:t>ь</w:t>
      </w:r>
      <w:r w:rsidRPr="00A34FE0">
        <w:rPr>
          <w:sz w:val="28"/>
          <w:szCs w:val="28"/>
        </w:rPr>
        <w:t>ся вне зоны ремонта. Общее время монтажа – менее 7 мин.</w:t>
      </w:r>
    </w:p>
    <w:p w:rsidR="00113E2A" w:rsidRDefault="00113E2A" w:rsidP="00113E2A">
      <w:r>
        <w:rPr>
          <w:noProof/>
        </w:rPr>
        <w:lastRenderedPageBreak/>
        <w:drawing>
          <wp:inline distT="0" distB="0" distL="0" distR="0" wp14:anchorId="0EB9BDA8" wp14:editId="06AD95A6">
            <wp:extent cx="3724275" cy="1800225"/>
            <wp:effectExtent l="19050" t="0" r="9525" b="0"/>
            <wp:docPr id="6" name="Рисунок 5" descr="C:\Users\Администратор\Desktop\АУРА\РЕКЛАМА\us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Desktop\АУРА\РЕКЛАМА\use5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113E2A" w:rsidRPr="00A34FE0" w:rsidRDefault="00113E2A" w:rsidP="00113E2A">
      <w:pPr>
        <w:rPr>
          <w:sz w:val="28"/>
          <w:szCs w:val="28"/>
        </w:rPr>
      </w:pPr>
      <w:r w:rsidRPr="00A34FE0">
        <w:rPr>
          <w:b/>
          <w:sz w:val="28"/>
          <w:szCs w:val="28"/>
        </w:rPr>
        <w:t>Рис. 5.</w:t>
      </w:r>
      <w:r w:rsidRPr="00A34FE0">
        <w:rPr>
          <w:sz w:val="28"/>
          <w:szCs w:val="28"/>
        </w:rPr>
        <w:t xml:space="preserve"> На пульте дистанционного управления (4) нажимается кнопка «Пуск» и начинается процесс размагничивания торца трубопровода. Окончание процесса размагничивания (через 1 – 1,5 мин) индицируется на пульте дистанционного управления (4).</w:t>
      </w:r>
    </w:p>
    <w:p w:rsidR="00113E2A" w:rsidRDefault="00113E2A" w:rsidP="00113E2A"/>
    <w:p w:rsidR="00113E2A" w:rsidRDefault="00113E2A" w:rsidP="00113E2A"/>
    <w:p w:rsidR="00113E2A" w:rsidRDefault="00113E2A" w:rsidP="00113E2A">
      <w:r>
        <w:rPr>
          <w:noProof/>
        </w:rPr>
        <w:drawing>
          <wp:inline distT="0" distB="0" distL="0" distR="0" wp14:anchorId="4C52BCF2" wp14:editId="1D27803C">
            <wp:extent cx="3724275" cy="1819275"/>
            <wp:effectExtent l="19050" t="0" r="9525" b="0"/>
            <wp:docPr id="7" name="Рисунок 6" descr="C:\Users\Администратор\Desktop\АУРА\РЕКЛАМА\use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истратор\Desktop\АУРА\РЕКЛАМА\use6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E2A" w:rsidRPr="00A34FE0" w:rsidRDefault="00113E2A" w:rsidP="00113E2A">
      <w:pPr>
        <w:rPr>
          <w:sz w:val="28"/>
          <w:szCs w:val="28"/>
        </w:rPr>
      </w:pPr>
      <w:r w:rsidRPr="00A34FE0">
        <w:rPr>
          <w:b/>
          <w:sz w:val="28"/>
          <w:szCs w:val="28"/>
        </w:rPr>
        <w:t>Рис. 6.</w:t>
      </w:r>
      <w:r w:rsidRPr="00A34FE0">
        <w:rPr>
          <w:sz w:val="28"/>
          <w:szCs w:val="28"/>
        </w:rPr>
        <w:t xml:space="preserve"> Секционированные обмотки (2), датчик (3) демонтируются с размагниченного торца трубопровода (1)</w:t>
      </w:r>
      <w:r>
        <w:rPr>
          <w:sz w:val="28"/>
          <w:szCs w:val="28"/>
        </w:rPr>
        <w:t xml:space="preserve">, </w:t>
      </w:r>
      <w:r w:rsidRPr="00A34FE0">
        <w:rPr>
          <w:sz w:val="28"/>
          <w:szCs w:val="28"/>
        </w:rPr>
        <w:t>в том же порядке устанавливаются на другой торец</w:t>
      </w:r>
      <w:r>
        <w:rPr>
          <w:sz w:val="28"/>
          <w:szCs w:val="28"/>
        </w:rPr>
        <w:t xml:space="preserve"> и а</w:t>
      </w:r>
      <w:r w:rsidRPr="00A34FE0">
        <w:rPr>
          <w:sz w:val="28"/>
          <w:szCs w:val="28"/>
        </w:rPr>
        <w:t>втоматический процесс размагничивания повторяется.</w:t>
      </w:r>
    </w:p>
    <w:p w:rsidR="00113E2A" w:rsidRPr="00A34FE0" w:rsidRDefault="00113E2A" w:rsidP="00113E2A">
      <w:pPr>
        <w:jc w:val="center"/>
        <w:rPr>
          <w:sz w:val="32"/>
          <w:szCs w:val="32"/>
        </w:rPr>
      </w:pPr>
      <w:r>
        <w:rPr>
          <w:sz w:val="26"/>
          <w:szCs w:val="26"/>
        </w:rPr>
        <w:t>На этом а</w:t>
      </w:r>
      <w:r w:rsidRPr="00A34FE0">
        <w:rPr>
          <w:sz w:val="26"/>
          <w:szCs w:val="26"/>
        </w:rPr>
        <w:t xml:space="preserve">втоматический процесс размагничивания обоих торцов трубопровода </w:t>
      </w:r>
      <w:r w:rsidRPr="00A34FE0">
        <w:rPr>
          <w:sz w:val="32"/>
          <w:szCs w:val="32"/>
        </w:rPr>
        <w:t>завершен.</w:t>
      </w:r>
    </w:p>
    <w:p w:rsidR="00113E2A" w:rsidRDefault="00113E2A" w:rsidP="00113E2A"/>
    <w:p w:rsidR="00113E2A" w:rsidRDefault="00113E2A" w:rsidP="00113E2A"/>
    <w:p w:rsidR="00113E2A" w:rsidRDefault="00113E2A" w:rsidP="00113E2A"/>
    <w:p w:rsidR="00113E2A" w:rsidRDefault="00113E2A" w:rsidP="00113E2A">
      <w:r>
        <w:rPr>
          <w:noProof/>
        </w:rPr>
        <w:drawing>
          <wp:inline distT="0" distB="0" distL="0" distR="0" wp14:anchorId="0F6F3BFE" wp14:editId="395D299C">
            <wp:extent cx="3724275" cy="714375"/>
            <wp:effectExtent l="19050" t="0" r="9525" b="0"/>
            <wp:docPr id="8" name="Рисунок 7" descr="C:\Users\Администратор\Desktop\АУРА\РЕКЛАМА\use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истратор\Desktop\АУРА\РЕКЛАМА\use7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E2A" w:rsidRDefault="00113E2A" w:rsidP="00113E2A"/>
    <w:p w:rsidR="00113E2A" w:rsidRDefault="00113E2A" w:rsidP="00113E2A">
      <w:r w:rsidRPr="00A34FE0">
        <w:rPr>
          <w:b/>
          <w:sz w:val="28"/>
          <w:szCs w:val="28"/>
        </w:rPr>
        <w:t>Рис. 7.</w:t>
      </w:r>
      <w:r w:rsidRPr="00506660">
        <w:rPr>
          <w:szCs w:val="24"/>
        </w:rPr>
        <w:t xml:space="preserve"> </w:t>
      </w:r>
      <w:r w:rsidRPr="00A34FE0">
        <w:rPr>
          <w:sz w:val="28"/>
          <w:szCs w:val="28"/>
        </w:rPr>
        <w:t>Комплект средств размагничивания демонтируется и удаляется из ремонтной зоны. В результате этих действий – оба торца трубопровода (1) размагничены, что позволяет осуществлять качественную сварку ремонтной катушки (8) с трубопроводом (1).</w:t>
      </w:r>
      <w:r>
        <w:t xml:space="preserve"> </w:t>
      </w:r>
      <w:r>
        <w:tab/>
      </w:r>
    </w:p>
    <w:p w:rsidR="00113E2A" w:rsidRDefault="00113E2A" w:rsidP="00113E2A">
      <w:pPr>
        <w:pStyle w:val="2"/>
        <w:spacing w:before="0"/>
        <w:jc w:val="center"/>
        <w:rPr>
          <w:sz w:val="56"/>
          <w:szCs w:val="56"/>
        </w:rPr>
      </w:pPr>
    </w:p>
    <w:p w:rsidR="008928C4" w:rsidRDefault="008928C4"/>
    <w:sectPr w:rsidR="008928C4" w:rsidSect="007B6797">
      <w:footerReference w:type="default" r:id="rId13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A28" w:rsidRDefault="001D4A28" w:rsidP="00113E2A">
      <w:r>
        <w:separator/>
      </w:r>
    </w:p>
  </w:endnote>
  <w:endnote w:type="continuationSeparator" w:id="0">
    <w:p w:rsidR="001D4A28" w:rsidRDefault="001D4A28" w:rsidP="00113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8999998"/>
      <w:docPartObj>
        <w:docPartGallery w:val="Page Numbers (Bottom of Page)"/>
        <w:docPartUnique/>
      </w:docPartObj>
    </w:sdtPr>
    <w:sdtEndPr/>
    <w:sdtContent>
      <w:p w:rsidR="00113E2A" w:rsidRDefault="00113E2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5076">
          <w:rPr>
            <w:noProof/>
          </w:rPr>
          <w:t>2</w:t>
        </w:r>
        <w:r>
          <w:fldChar w:fldCharType="end"/>
        </w:r>
      </w:p>
    </w:sdtContent>
  </w:sdt>
  <w:p w:rsidR="00113E2A" w:rsidRDefault="00113E2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A28" w:rsidRDefault="001D4A28" w:rsidP="00113E2A">
      <w:r>
        <w:separator/>
      </w:r>
    </w:p>
  </w:footnote>
  <w:footnote w:type="continuationSeparator" w:id="0">
    <w:p w:rsidR="001D4A28" w:rsidRDefault="001D4A28" w:rsidP="00113E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E2A"/>
    <w:rsid w:val="00113E2A"/>
    <w:rsid w:val="00126374"/>
    <w:rsid w:val="001D4A28"/>
    <w:rsid w:val="003C437D"/>
    <w:rsid w:val="007B6797"/>
    <w:rsid w:val="008928C4"/>
    <w:rsid w:val="0089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EF870"/>
  <w15:chartTrackingRefBased/>
  <w15:docId w15:val="{DCD10015-C596-425C-901D-59ED3639A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E2A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13E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3E2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113E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3E2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3E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3E2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gif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dc:description/>
  <cp:lastModifiedBy>LUDA</cp:lastModifiedBy>
  <cp:revision>2</cp:revision>
  <dcterms:created xsi:type="dcterms:W3CDTF">2021-09-27T09:50:00Z</dcterms:created>
  <dcterms:modified xsi:type="dcterms:W3CDTF">2021-09-27T09:50:00Z</dcterms:modified>
</cp:coreProperties>
</file>